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4DB9" w:rsidRDefault="00000000">
      <w:pPr>
        <w:spacing w:before="43"/>
        <w:ind w:left="144"/>
        <w:rPr>
          <w:b/>
          <w:sz w:val="18"/>
        </w:rPr>
      </w:pPr>
      <w:r>
        <w:rPr>
          <w:b/>
          <w:sz w:val="18"/>
        </w:rPr>
        <w:t>ALLEGATO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</w:t>
      </w:r>
    </w:p>
    <w:p w:rsidR="00294DB9" w:rsidRDefault="00000000">
      <w:pPr>
        <w:pStyle w:val="Corpotesto"/>
        <w:spacing w:before="10"/>
        <w:rPr>
          <w:b/>
          <w:sz w:val="23"/>
        </w:rPr>
      </w:pPr>
      <w:r>
        <w:br w:type="column"/>
      </w:r>
    </w:p>
    <w:p w:rsidR="00294DB9" w:rsidRDefault="00000000" w:rsidP="008F712F">
      <w:pPr>
        <w:pStyle w:val="Corpotesto"/>
        <w:spacing w:line="259" w:lineRule="auto"/>
        <w:ind w:left="143" w:right="85" w:firstLine="1152"/>
        <w:jc w:val="right"/>
      </w:pPr>
      <w:r>
        <w:t>AL DIRIGENTE SCOLASTICO</w:t>
      </w:r>
      <w:r>
        <w:rPr>
          <w:spacing w:val="-47"/>
        </w:rPr>
        <w:t xml:space="preserve"> </w:t>
      </w:r>
      <w:r>
        <w:t>DELL'</w:t>
      </w:r>
      <w:r w:rsidR="008F712F">
        <w:t>IC G. BIANCO</w:t>
      </w:r>
    </w:p>
    <w:p w:rsidR="008F712F" w:rsidRDefault="008F712F" w:rsidP="008F712F">
      <w:pPr>
        <w:pStyle w:val="Corpotesto"/>
        <w:spacing w:line="259" w:lineRule="auto"/>
        <w:ind w:left="143" w:right="85" w:firstLine="1152"/>
        <w:jc w:val="right"/>
      </w:pPr>
      <w:r>
        <w:t>SERSALE (CZ)</w:t>
      </w:r>
    </w:p>
    <w:p w:rsidR="00294DB9" w:rsidRDefault="00294DB9">
      <w:pPr>
        <w:spacing w:line="259" w:lineRule="auto"/>
        <w:sectPr w:rsidR="00294DB9">
          <w:type w:val="continuous"/>
          <w:pgSz w:w="11910" w:h="16840"/>
          <w:pgMar w:top="1380" w:right="340" w:bottom="280" w:left="720" w:header="720" w:footer="720" w:gutter="0"/>
          <w:cols w:num="2" w:space="720" w:equalWidth="0">
            <w:col w:w="1101" w:space="5950"/>
            <w:col w:w="3799"/>
          </w:cols>
        </w:sectPr>
      </w:pPr>
    </w:p>
    <w:p w:rsidR="00294DB9" w:rsidRDefault="00294DB9">
      <w:pPr>
        <w:pStyle w:val="Corpotesto"/>
        <w:spacing w:before="12"/>
        <w:rPr>
          <w:sz w:val="23"/>
        </w:rPr>
      </w:pPr>
    </w:p>
    <w:p w:rsidR="00294DB9" w:rsidRDefault="00000000">
      <w:pPr>
        <w:spacing w:before="51"/>
        <w:ind w:left="819" w:right="1080"/>
        <w:jc w:val="center"/>
        <w:rPr>
          <w:b/>
          <w:sz w:val="24"/>
        </w:rPr>
      </w:pPr>
      <w:r>
        <w:rPr>
          <w:b/>
          <w:sz w:val="24"/>
        </w:rPr>
        <w:t>DICHIARAZIONE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PERSONALE</w:t>
      </w:r>
    </w:p>
    <w:p w:rsidR="00294DB9" w:rsidRDefault="00000000">
      <w:pPr>
        <w:spacing w:before="24" w:line="259" w:lineRule="auto"/>
        <w:ind w:left="819" w:right="1084"/>
        <w:jc w:val="center"/>
        <w:rPr>
          <w:b/>
          <w:sz w:val="24"/>
        </w:rPr>
      </w:pPr>
      <w:r>
        <w:rPr>
          <w:b/>
          <w:sz w:val="24"/>
        </w:rPr>
        <w:t>SISTEMA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PRECEDENZE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ESCLUSIONE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DALLA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GRADUATORIA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INTERNA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D’ISTITUTO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A.S.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2024/2025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2231"/>
        <w:gridCol w:w="966"/>
        <w:gridCol w:w="4162"/>
      </w:tblGrid>
      <w:tr w:rsidR="00294DB9">
        <w:trPr>
          <w:trHeight w:val="457"/>
        </w:trPr>
        <w:tc>
          <w:tcPr>
            <w:tcW w:w="2946" w:type="dxa"/>
          </w:tcPr>
          <w:p w:rsidR="00294DB9" w:rsidRDefault="00000000">
            <w:pPr>
              <w:pStyle w:val="TableParagraph"/>
              <w:spacing w:before="78"/>
              <w:ind w:right="95"/>
              <w:jc w:val="right"/>
            </w:pPr>
            <w:r>
              <w:t>IL/LA</w:t>
            </w:r>
            <w:r>
              <w:rPr>
                <w:spacing w:val="-6"/>
              </w:rPr>
              <w:t xml:space="preserve"> </w:t>
            </w:r>
            <w:r>
              <w:t>SOTTOSCRITTO/A</w:t>
            </w:r>
          </w:p>
        </w:tc>
        <w:tc>
          <w:tcPr>
            <w:tcW w:w="7359" w:type="dxa"/>
            <w:gridSpan w:val="3"/>
          </w:tcPr>
          <w:p w:rsidR="00294DB9" w:rsidRDefault="00294D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DB9">
        <w:trPr>
          <w:trHeight w:val="453"/>
        </w:trPr>
        <w:tc>
          <w:tcPr>
            <w:tcW w:w="2946" w:type="dxa"/>
          </w:tcPr>
          <w:p w:rsidR="00294DB9" w:rsidRDefault="00000000">
            <w:pPr>
              <w:pStyle w:val="TableParagraph"/>
              <w:spacing w:before="80"/>
              <w:ind w:right="93"/>
              <w:jc w:val="right"/>
            </w:pPr>
            <w:r>
              <w:t>NATO/A</w:t>
            </w:r>
            <w:r>
              <w:rPr>
                <w:spacing w:val="1"/>
              </w:rPr>
              <w:t xml:space="preserve"> </w:t>
            </w:r>
            <w:proofErr w:type="spellStart"/>
            <w:r>
              <w:t>A</w:t>
            </w:r>
            <w:proofErr w:type="spellEnd"/>
          </w:p>
        </w:tc>
        <w:tc>
          <w:tcPr>
            <w:tcW w:w="3197" w:type="dxa"/>
            <w:gridSpan w:val="2"/>
          </w:tcPr>
          <w:p w:rsidR="00294DB9" w:rsidRDefault="00294D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2" w:type="dxa"/>
          </w:tcPr>
          <w:p w:rsidR="00294DB9" w:rsidRDefault="00000000">
            <w:pPr>
              <w:pStyle w:val="TableParagraph"/>
              <w:spacing w:before="80"/>
              <w:ind w:left="112"/>
            </w:pPr>
            <w:r>
              <w:t>IL</w:t>
            </w:r>
          </w:p>
        </w:tc>
      </w:tr>
      <w:tr w:rsidR="00294DB9">
        <w:trPr>
          <w:trHeight w:val="489"/>
        </w:trPr>
        <w:tc>
          <w:tcPr>
            <w:tcW w:w="2946" w:type="dxa"/>
          </w:tcPr>
          <w:p w:rsidR="00294DB9" w:rsidRDefault="00000000">
            <w:pPr>
              <w:pStyle w:val="TableParagraph"/>
              <w:spacing w:before="80"/>
              <w:ind w:right="95"/>
              <w:jc w:val="right"/>
            </w:pPr>
            <w:r>
              <w:t>RESIDENTE</w:t>
            </w:r>
            <w:r>
              <w:rPr>
                <w:spacing w:val="-1"/>
              </w:rPr>
              <w:t xml:space="preserve"> </w:t>
            </w:r>
            <w:r>
              <w:t>IN</w:t>
            </w:r>
          </w:p>
        </w:tc>
        <w:tc>
          <w:tcPr>
            <w:tcW w:w="7359" w:type="dxa"/>
            <w:gridSpan w:val="3"/>
          </w:tcPr>
          <w:p w:rsidR="00294DB9" w:rsidRDefault="00294D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DB9">
        <w:trPr>
          <w:trHeight w:val="498"/>
        </w:trPr>
        <w:tc>
          <w:tcPr>
            <w:tcW w:w="2946" w:type="dxa"/>
          </w:tcPr>
          <w:p w:rsidR="00294DB9" w:rsidRDefault="00000000">
            <w:pPr>
              <w:pStyle w:val="TableParagraph"/>
              <w:spacing w:before="78"/>
              <w:ind w:right="95"/>
              <w:jc w:val="right"/>
            </w:pPr>
            <w:r>
              <w:rPr>
                <w:rFonts w:ascii="Verdana"/>
                <w:sz w:val="20"/>
              </w:rPr>
              <w:t>V</w:t>
            </w:r>
            <w:r>
              <w:t>IA/PIAZZA/N.</w:t>
            </w:r>
            <w:r>
              <w:rPr>
                <w:spacing w:val="-5"/>
              </w:rPr>
              <w:t xml:space="preserve"> </w:t>
            </w:r>
            <w:r>
              <w:t>CIVICO</w:t>
            </w:r>
          </w:p>
        </w:tc>
        <w:tc>
          <w:tcPr>
            <w:tcW w:w="7359" w:type="dxa"/>
            <w:gridSpan w:val="3"/>
          </w:tcPr>
          <w:p w:rsidR="00294DB9" w:rsidRDefault="00294D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DB9">
        <w:trPr>
          <w:trHeight w:val="532"/>
        </w:trPr>
        <w:tc>
          <w:tcPr>
            <w:tcW w:w="2946" w:type="dxa"/>
            <w:tcBorders>
              <w:right w:val="nil"/>
            </w:tcBorders>
          </w:tcPr>
          <w:p w:rsidR="00294DB9" w:rsidRDefault="00294D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</w:tcPr>
          <w:p w:rsidR="00294DB9" w:rsidRDefault="00000000">
            <w:pPr>
              <w:pStyle w:val="TableParagraph"/>
              <w:tabs>
                <w:tab w:val="left" w:pos="1473"/>
              </w:tabs>
              <w:spacing w:before="149"/>
              <w:ind w:left="206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5"/>
                <w:sz w:val="20"/>
              </w:rPr>
              <w:t>DOCENTE</w:t>
            </w:r>
            <w:r>
              <w:rPr>
                <w:rFonts w:ascii="Verdana"/>
                <w:b/>
                <w:w w:val="95"/>
                <w:sz w:val="20"/>
              </w:rPr>
              <w:tab/>
            </w:r>
            <w:r>
              <w:rPr>
                <w:rFonts w:ascii="Verdana"/>
                <w:b/>
                <w:noProof/>
                <w:position w:val="-5"/>
                <w:sz w:val="20"/>
              </w:rPr>
              <w:drawing>
                <wp:inline distT="0" distB="0" distL="0" distR="0">
                  <wp:extent cx="198120" cy="20269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8" w:type="dxa"/>
            <w:gridSpan w:val="2"/>
            <w:tcBorders>
              <w:left w:val="nil"/>
            </w:tcBorders>
          </w:tcPr>
          <w:p w:rsidR="00294DB9" w:rsidRDefault="00000000">
            <w:pPr>
              <w:pStyle w:val="TableParagraph"/>
              <w:tabs>
                <w:tab w:val="left" w:pos="1112"/>
              </w:tabs>
              <w:spacing w:before="149"/>
              <w:ind w:left="454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5"/>
                <w:sz w:val="20"/>
              </w:rPr>
              <w:t>ATA</w:t>
            </w:r>
            <w:r>
              <w:rPr>
                <w:rFonts w:ascii="Verdana"/>
                <w:b/>
                <w:w w:val="95"/>
                <w:sz w:val="20"/>
              </w:rPr>
              <w:tab/>
            </w:r>
            <w:r>
              <w:rPr>
                <w:rFonts w:ascii="Verdana"/>
                <w:b/>
                <w:noProof/>
                <w:position w:val="-5"/>
                <w:sz w:val="20"/>
              </w:rPr>
              <w:drawing>
                <wp:inline distT="0" distB="0" distL="0" distR="0">
                  <wp:extent cx="198120" cy="202692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20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4DB9" w:rsidRDefault="00000000">
      <w:pPr>
        <w:pStyle w:val="Titolo1"/>
        <w:ind w:left="804"/>
      </w:pPr>
      <w:r>
        <w:t>DICHIARO</w:t>
      </w:r>
    </w:p>
    <w:p w:rsidR="00294DB9" w:rsidRDefault="00000000">
      <w:pPr>
        <w:pStyle w:val="Corpotesto"/>
        <w:spacing w:before="70"/>
        <w:ind w:left="132" w:right="447"/>
        <w:jc w:val="both"/>
      </w:pPr>
      <w:r>
        <w:t>Sotto la mia responsabilità, ai sensi del DPR n. 445 del 28/12/2000 come modificato ed integrato dall’art. 15 della</w:t>
      </w:r>
      <w:r>
        <w:rPr>
          <w:spacing w:val="1"/>
        </w:rPr>
        <w:t xml:space="preserve"> </w:t>
      </w:r>
      <w:r>
        <w:t>Legge 16/01/03 n. 3, ai fini dell’attribuzione del punteggio e per beneficiare delle specifiche disposizioni di legge,</w:t>
      </w:r>
      <w:r>
        <w:rPr>
          <w:spacing w:val="1"/>
        </w:rPr>
        <w:t xml:space="preserve"> </w:t>
      </w:r>
      <w:r>
        <w:t>contenute nell’O.M. sulla mobilità del personale docente ed educativo a T.I. della scuola, e nel CCNI sulla mobilità,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beneficiario/a delle precedenze</w:t>
      </w:r>
      <w:r>
        <w:rPr>
          <w:spacing w:val="1"/>
        </w:rPr>
        <w:t xml:space="preserve"> </w:t>
      </w:r>
      <w:r>
        <w:t>previste al seguente</w:t>
      </w:r>
      <w:r>
        <w:rPr>
          <w:spacing w:val="1"/>
        </w:rPr>
        <w:t xml:space="preserve"> </w:t>
      </w:r>
      <w:r>
        <w:t>punto:</w:t>
      </w:r>
    </w:p>
    <w:p w:rsidR="00294DB9" w:rsidRDefault="00294DB9">
      <w:pPr>
        <w:pStyle w:val="Corpotesto"/>
        <w:rPr>
          <w:sz w:val="29"/>
        </w:rPr>
      </w:pPr>
    </w:p>
    <w:p w:rsidR="00294DB9" w:rsidRDefault="00000000">
      <w:pPr>
        <w:ind w:left="786" w:right="1122"/>
        <w:jc w:val="center"/>
        <w:rPr>
          <w:b/>
          <w:sz w:val="24"/>
        </w:rPr>
      </w:pPr>
      <w:r>
        <w:rPr>
          <w:b/>
          <w:sz w:val="24"/>
        </w:rPr>
        <w:t>SISTEMA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PRECEDENZE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ESCLUSIONE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DALLA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GRADUATORIA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INTERNA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D'ISTITUTO</w:t>
      </w:r>
    </w:p>
    <w:p w:rsidR="00294DB9" w:rsidRDefault="00294DB9">
      <w:pPr>
        <w:pStyle w:val="Corpotesto"/>
        <w:spacing w:after="1"/>
        <w:rPr>
          <w:b/>
          <w:sz w:val="12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077"/>
        <w:gridCol w:w="336"/>
        <w:gridCol w:w="7223"/>
      </w:tblGrid>
      <w:tr w:rsidR="00294DB9">
        <w:trPr>
          <w:trHeight w:val="546"/>
        </w:trPr>
        <w:tc>
          <w:tcPr>
            <w:tcW w:w="423" w:type="dxa"/>
            <w:vMerge w:val="restart"/>
          </w:tcPr>
          <w:p w:rsidR="00294DB9" w:rsidRDefault="00000000">
            <w:pPr>
              <w:pStyle w:val="TableParagraph"/>
              <w:spacing w:before="50"/>
              <w:ind w:left="10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9"/>
                <w:sz w:val="20"/>
              </w:rPr>
              <w:t>□</w:t>
            </w:r>
          </w:p>
        </w:tc>
        <w:tc>
          <w:tcPr>
            <w:tcW w:w="2077" w:type="dxa"/>
            <w:vMerge w:val="restart"/>
          </w:tcPr>
          <w:p w:rsidR="00294DB9" w:rsidRDefault="00000000">
            <w:pPr>
              <w:pStyle w:val="TableParagraph"/>
              <w:spacing w:before="49"/>
              <w:ind w:left="105" w:right="160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DISABILITA’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GRAVI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SALUTE</w:t>
            </w:r>
          </w:p>
        </w:tc>
        <w:tc>
          <w:tcPr>
            <w:tcW w:w="336" w:type="dxa"/>
          </w:tcPr>
          <w:p w:rsidR="00294DB9" w:rsidRDefault="00000000">
            <w:pPr>
              <w:pStyle w:val="TableParagraph"/>
              <w:spacing w:before="5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9"/>
                <w:sz w:val="20"/>
              </w:rPr>
              <w:t>□</w:t>
            </w:r>
          </w:p>
        </w:tc>
        <w:tc>
          <w:tcPr>
            <w:tcW w:w="7223" w:type="dxa"/>
          </w:tcPr>
          <w:p w:rsidR="00294DB9" w:rsidRDefault="00000000">
            <w:pPr>
              <w:pStyle w:val="TableParagraph"/>
              <w:spacing w:before="38" w:line="240" w:lineRule="atLeast"/>
              <w:ind w:left="104" w:right="162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vedente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 marzo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120);</w:t>
            </w:r>
          </w:p>
        </w:tc>
      </w:tr>
      <w:tr w:rsidR="00294DB9">
        <w:trPr>
          <w:trHeight w:val="302"/>
        </w:trPr>
        <w:tc>
          <w:tcPr>
            <w:tcW w:w="423" w:type="dxa"/>
            <w:vMerge/>
            <w:tcBorders>
              <w:top w:val="nil"/>
            </w:tcBorders>
          </w:tcPr>
          <w:p w:rsidR="00294DB9" w:rsidRDefault="00294DB9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94DB9" w:rsidRDefault="00294DB9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294DB9" w:rsidRDefault="00000000">
            <w:pPr>
              <w:pStyle w:val="TableParagraph"/>
              <w:spacing w:before="48" w:line="234" w:lineRule="exac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9"/>
                <w:sz w:val="20"/>
              </w:rPr>
              <w:t>□</w:t>
            </w:r>
          </w:p>
        </w:tc>
        <w:tc>
          <w:tcPr>
            <w:tcW w:w="7223" w:type="dxa"/>
          </w:tcPr>
          <w:p w:rsidR="00294DB9" w:rsidRDefault="00000000">
            <w:pPr>
              <w:pStyle w:val="TableParagraph"/>
              <w:spacing w:before="49" w:line="233" w:lineRule="exact"/>
              <w:ind w:left="104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emodializzato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270/82).</w:t>
            </w:r>
          </w:p>
        </w:tc>
      </w:tr>
      <w:tr w:rsidR="00294DB9">
        <w:trPr>
          <w:trHeight w:val="1029"/>
        </w:trPr>
        <w:tc>
          <w:tcPr>
            <w:tcW w:w="423" w:type="dxa"/>
            <w:vMerge w:val="restart"/>
          </w:tcPr>
          <w:p w:rsidR="00294DB9" w:rsidRDefault="00000000">
            <w:pPr>
              <w:pStyle w:val="TableParagraph"/>
              <w:spacing w:before="48"/>
              <w:ind w:left="10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9"/>
                <w:sz w:val="20"/>
              </w:rPr>
              <w:t>□</w:t>
            </w:r>
          </w:p>
        </w:tc>
        <w:tc>
          <w:tcPr>
            <w:tcW w:w="2077" w:type="dxa"/>
            <w:vMerge w:val="restart"/>
          </w:tcPr>
          <w:p w:rsidR="00294DB9" w:rsidRDefault="00000000">
            <w:pPr>
              <w:pStyle w:val="TableParagraph"/>
              <w:spacing w:before="49"/>
              <w:ind w:left="105" w:right="336"/>
              <w:rPr>
                <w:sz w:val="20"/>
              </w:rPr>
            </w:pPr>
            <w:r>
              <w:rPr>
                <w:sz w:val="20"/>
              </w:rPr>
              <w:t>II) PERSONALE 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DISABILITA’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PARTICOLARI CURE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CONTINUATIVE</w:t>
            </w:r>
          </w:p>
        </w:tc>
        <w:tc>
          <w:tcPr>
            <w:tcW w:w="336" w:type="dxa"/>
          </w:tcPr>
          <w:p w:rsidR="00294DB9" w:rsidRDefault="00000000">
            <w:pPr>
              <w:pStyle w:val="TableParagraph"/>
              <w:spacing w:before="4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9"/>
                <w:sz w:val="20"/>
              </w:rPr>
              <w:t>□</w:t>
            </w:r>
          </w:p>
        </w:tc>
        <w:tc>
          <w:tcPr>
            <w:tcW w:w="7223" w:type="dxa"/>
          </w:tcPr>
          <w:p w:rsidR="00294DB9" w:rsidRDefault="00000000">
            <w:pPr>
              <w:pStyle w:val="TableParagraph"/>
              <w:spacing w:before="49"/>
              <w:ind w:left="104" w:right="33"/>
              <w:jc w:val="both"/>
              <w:rPr>
                <w:sz w:val="20"/>
              </w:rPr>
            </w:pPr>
            <w:r>
              <w:rPr>
                <w:sz w:val="20"/>
              </w:rPr>
              <w:t>1) disabili di cui all'art. 21, della legge n. 104/92, richiamato dall'art. 601 del D. Lgs. 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297/94, con un grado di invalidità superiore ai due terzi o con minorazioni iscritte 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categorie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seconda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"A"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annessa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1950,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  <w:p w:rsidR="00294DB9" w:rsidRDefault="00000000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648;</w:t>
            </w:r>
          </w:p>
        </w:tc>
      </w:tr>
      <w:tr w:rsidR="00294DB9">
        <w:trPr>
          <w:trHeight w:val="1758"/>
        </w:trPr>
        <w:tc>
          <w:tcPr>
            <w:tcW w:w="423" w:type="dxa"/>
            <w:vMerge/>
            <w:tcBorders>
              <w:top w:val="nil"/>
            </w:tcBorders>
          </w:tcPr>
          <w:p w:rsidR="00294DB9" w:rsidRDefault="00294DB9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94DB9" w:rsidRDefault="00294DB9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294DB9" w:rsidRDefault="00000000">
            <w:pPr>
              <w:pStyle w:val="TableParagraph"/>
              <w:spacing w:before="48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9"/>
                <w:sz w:val="20"/>
              </w:rPr>
              <w:t>□</w:t>
            </w:r>
          </w:p>
        </w:tc>
        <w:tc>
          <w:tcPr>
            <w:tcW w:w="7223" w:type="dxa"/>
          </w:tcPr>
          <w:p w:rsidR="00294DB9" w:rsidRDefault="00000000">
            <w:pPr>
              <w:pStyle w:val="TableParagraph"/>
              <w:spacing w:before="171"/>
              <w:ind w:left="104" w:right="34"/>
              <w:jc w:val="both"/>
              <w:rPr>
                <w:sz w:val="20"/>
              </w:rPr>
            </w:pPr>
            <w:r>
              <w:rPr>
                <w:sz w:val="20"/>
              </w:rPr>
              <w:t>2) personale (non necessariamente disabile) che ha bisogno per gravi patologie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particolari cure a carattere continuativo (ad esempio chemioterapia); detto personale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tutte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preferenze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espresse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domanda,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condizione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che la prima di tali preferenze sia relativa all’ambito corrispondente al comune in cui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esista un centro di cura specializzato, tale precedenza opera nella fase comunale solo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distretti diversi dello stesso comune.</w:t>
            </w:r>
          </w:p>
        </w:tc>
      </w:tr>
      <w:tr w:rsidR="00294DB9">
        <w:trPr>
          <w:trHeight w:val="789"/>
        </w:trPr>
        <w:tc>
          <w:tcPr>
            <w:tcW w:w="423" w:type="dxa"/>
            <w:vMerge/>
            <w:tcBorders>
              <w:top w:val="nil"/>
            </w:tcBorders>
          </w:tcPr>
          <w:p w:rsidR="00294DB9" w:rsidRDefault="00294DB9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94DB9" w:rsidRDefault="00294DB9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294DB9" w:rsidRDefault="00000000">
            <w:pPr>
              <w:pStyle w:val="TableParagraph"/>
              <w:spacing w:before="5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9"/>
                <w:sz w:val="20"/>
              </w:rPr>
              <w:t>□</w:t>
            </w:r>
          </w:p>
        </w:tc>
        <w:tc>
          <w:tcPr>
            <w:tcW w:w="7223" w:type="dxa"/>
          </w:tcPr>
          <w:p w:rsidR="00294DB9" w:rsidRDefault="00000000">
            <w:pPr>
              <w:pStyle w:val="TableParagraph"/>
              <w:spacing w:before="176" w:line="243" w:lineRule="exact"/>
              <w:ind w:left="104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appartenente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categorie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previste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dell'art.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</w:p>
          <w:p w:rsidR="00294DB9" w:rsidRDefault="00000000">
            <w:pPr>
              <w:pStyle w:val="TableParagraph"/>
              <w:spacing w:line="243" w:lineRule="exact"/>
              <w:ind w:left="104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104/92,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richiamato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dall'art.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  <w:proofErr w:type="gramStart"/>
            <w:r>
              <w:rPr>
                <w:sz w:val="20"/>
              </w:rPr>
              <w:t>L.vo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297/94.</w:t>
            </w:r>
          </w:p>
        </w:tc>
      </w:tr>
      <w:tr w:rsidR="00294DB9">
        <w:trPr>
          <w:trHeight w:val="300"/>
        </w:trPr>
        <w:tc>
          <w:tcPr>
            <w:tcW w:w="423" w:type="dxa"/>
            <w:vMerge w:val="restart"/>
          </w:tcPr>
          <w:p w:rsidR="00294DB9" w:rsidRDefault="00000000">
            <w:pPr>
              <w:pStyle w:val="TableParagraph"/>
              <w:spacing w:before="48"/>
              <w:ind w:left="10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9"/>
                <w:sz w:val="20"/>
              </w:rPr>
              <w:t>□</w:t>
            </w:r>
          </w:p>
        </w:tc>
        <w:tc>
          <w:tcPr>
            <w:tcW w:w="2077" w:type="dxa"/>
            <w:vMerge w:val="restart"/>
          </w:tcPr>
          <w:p w:rsidR="00294DB9" w:rsidRDefault="00000000">
            <w:pPr>
              <w:pStyle w:val="TableParagraph"/>
              <w:spacing w:before="47"/>
              <w:ind w:left="105"/>
              <w:rPr>
                <w:sz w:val="20"/>
              </w:rPr>
            </w:pPr>
            <w:r>
              <w:rPr>
                <w:sz w:val="20"/>
              </w:rPr>
              <w:t>III)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ASSISTENZA</w:t>
            </w:r>
          </w:p>
        </w:tc>
        <w:tc>
          <w:tcPr>
            <w:tcW w:w="336" w:type="dxa"/>
          </w:tcPr>
          <w:p w:rsidR="00294DB9" w:rsidRDefault="00000000">
            <w:pPr>
              <w:pStyle w:val="TableParagraph"/>
              <w:spacing w:before="48" w:line="232" w:lineRule="exac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9"/>
                <w:sz w:val="20"/>
              </w:rPr>
              <w:t>□</w:t>
            </w:r>
          </w:p>
        </w:tc>
        <w:tc>
          <w:tcPr>
            <w:tcW w:w="7223" w:type="dxa"/>
          </w:tcPr>
          <w:p w:rsidR="00294DB9" w:rsidRDefault="00000000">
            <w:pPr>
              <w:pStyle w:val="TableParagraph"/>
              <w:spacing w:before="47" w:line="233" w:lineRule="exact"/>
              <w:ind w:left="104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CONIUGE,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DISABILITA’</w:t>
            </w:r>
          </w:p>
        </w:tc>
      </w:tr>
      <w:tr w:rsidR="00294DB9">
        <w:trPr>
          <w:trHeight w:val="544"/>
        </w:trPr>
        <w:tc>
          <w:tcPr>
            <w:tcW w:w="423" w:type="dxa"/>
            <w:vMerge/>
            <w:tcBorders>
              <w:top w:val="nil"/>
            </w:tcBorders>
          </w:tcPr>
          <w:p w:rsidR="00294DB9" w:rsidRDefault="00294DB9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94DB9" w:rsidRDefault="00294DB9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294DB9" w:rsidRDefault="00000000">
            <w:pPr>
              <w:pStyle w:val="TableParagraph"/>
              <w:spacing w:before="175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9"/>
                <w:sz w:val="20"/>
              </w:rPr>
              <w:t>□</w:t>
            </w:r>
          </w:p>
        </w:tc>
        <w:tc>
          <w:tcPr>
            <w:tcW w:w="7223" w:type="dxa"/>
          </w:tcPr>
          <w:p w:rsidR="00294DB9" w:rsidRDefault="00000000">
            <w:pPr>
              <w:pStyle w:val="TableParagraph"/>
              <w:spacing w:before="174"/>
              <w:ind w:left="104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GENITORE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DISABILITA’</w:t>
            </w:r>
          </w:p>
        </w:tc>
      </w:tr>
      <w:tr w:rsidR="00294DB9">
        <w:trPr>
          <w:trHeight w:val="301"/>
        </w:trPr>
        <w:tc>
          <w:tcPr>
            <w:tcW w:w="423" w:type="dxa"/>
            <w:vMerge/>
            <w:tcBorders>
              <w:top w:val="nil"/>
            </w:tcBorders>
          </w:tcPr>
          <w:p w:rsidR="00294DB9" w:rsidRDefault="00294DB9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294DB9" w:rsidRDefault="00294DB9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294DB9" w:rsidRDefault="00000000">
            <w:pPr>
              <w:pStyle w:val="TableParagraph"/>
              <w:spacing w:before="48" w:line="234" w:lineRule="exact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9"/>
                <w:sz w:val="20"/>
              </w:rPr>
              <w:t>□</w:t>
            </w:r>
          </w:p>
        </w:tc>
        <w:tc>
          <w:tcPr>
            <w:tcW w:w="7223" w:type="dxa"/>
          </w:tcPr>
          <w:p w:rsidR="00294DB9" w:rsidRDefault="00000000">
            <w:pPr>
              <w:pStyle w:val="TableParagraph"/>
              <w:spacing w:before="49" w:line="233" w:lineRule="exact"/>
              <w:ind w:left="104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ESERCITA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</w:tr>
      <w:tr w:rsidR="00294DB9">
        <w:trPr>
          <w:trHeight w:val="542"/>
        </w:trPr>
        <w:tc>
          <w:tcPr>
            <w:tcW w:w="423" w:type="dxa"/>
          </w:tcPr>
          <w:p w:rsidR="00294DB9" w:rsidRDefault="00000000">
            <w:pPr>
              <w:pStyle w:val="TableParagraph"/>
              <w:spacing w:before="173"/>
              <w:ind w:left="10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9"/>
                <w:sz w:val="20"/>
              </w:rPr>
              <w:t>□</w:t>
            </w:r>
          </w:p>
        </w:tc>
        <w:tc>
          <w:tcPr>
            <w:tcW w:w="9636" w:type="dxa"/>
            <w:gridSpan w:val="3"/>
          </w:tcPr>
          <w:p w:rsidR="00294DB9" w:rsidRDefault="00000000">
            <w:pPr>
              <w:pStyle w:val="TableParagraph"/>
              <w:spacing w:before="174"/>
              <w:ind w:left="105"/>
              <w:rPr>
                <w:sz w:val="20"/>
              </w:rPr>
            </w:pPr>
            <w:r>
              <w:rPr>
                <w:sz w:val="20"/>
              </w:rPr>
              <w:t>IV)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RICOPRE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CARICHE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PUBBLICHE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AMMINISTRAZIONI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LOCALI</w:t>
            </w:r>
          </w:p>
        </w:tc>
      </w:tr>
    </w:tbl>
    <w:p w:rsidR="00294DB9" w:rsidRDefault="00000000">
      <w:pPr>
        <w:pStyle w:val="Titolo1"/>
      </w:pPr>
      <w:r>
        <w:t>CHIEDO</w:t>
      </w:r>
    </w:p>
    <w:p w:rsidR="00294DB9" w:rsidRDefault="00000000">
      <w:pPr>
        <w:pStyle w:val="Corpotesto"/>
        <w:spacing w:before="25"/>
        <w:ind w:left="163"/>
        <w:jc w:val="both"/>
      </w:pPr>
      <w:r>
        <w:t>Pertanto</w:t>
      </w:r>
      <w:r>
        <w:rPr>
          <w:spacing w:val="-3"/>
        </w:rPr>
        <w:t xml:space="preserve"> </w:t>
      </w:r>
      <w:r>
        <w:t>l’esclusione della</w:t>
      </w:r>
      <w:r>
        <w:rPr>
          <w:spacing w:val="-4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interna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istituto 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vigente.</w:t>
      </w:r>
    </w:p>
    <w:p w:rsidR="00294DB9" w:rsidRDefault="00294DB9">
      <w:pPr>
        <w:jc w:val="both"/>
        <w:sectPr w:rsidR="00294DB9">
          <w:type w:val="continuous"/>
          <w:pgSz w:w="11910" w:h="16840"/>
          <w:pgMar w:top="1380" w:right="340" w:bottom="280" w:left="720" w:header="720" w:footer="720" w:gutter="0"/>
          <w:cols w:space="720"/>
        </w:sectPr>
      </w:pPr>
    </w:p>
    <w:p w:rsidR="00294DB9" w:rsidRDefault="00000000">
      <w:pPr>
        <w:pStyle w:val="Corpotesto"/>
        <w:spacing w:before="41"/>
        <w:ind w:left="132"/>
      </w:pPr>
      <w:r>
        <w:lastRenderedPageBreak/>
        <w:t>In</w:t>
      </w:r>
      <w:r>
        <w:rPr>
          <w:spacing w:val="-1"/>
        </w:rPr>
        <w:t xml:space="preserve"> </w:t>
      </w:r>
      <w:r>
        <w:t>allegato:</w:t>
      </w:r>
    </w:p>
    <w:p w:rsidR="00294DB9" w:rsidRDefault="00000000">
      <w:pPr>
        <w:pStyle w:val="Paragrafoelenco"/>
        <w:numPr>
          <w:ilvl w:val="0"/>
          <w:numId w:val="1"/>
        </w:numPr>
        <w:tabs>
          <w:tab w:val="left" w:pos="308"/>
        </w:tabs>
        <w:spacing w:before="48"/>
        <w:ind w:hanging="191"/>
      </w:pPr>
      <w:r>
        <w:t>Documentazione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certificazione</w:t>
      </w:r>
    </w:p>
    <w:p w:rsidR="00294DB9" w:rsidRDefault="00000000">
      <w:pPr>
        <w:pStyle w:val="Paragrafoelenco"/>
        <w:numPr>
          <w:ilvl w:val="0"/>
          <w:numId w:val="1"/>
        </w:numPr>
        <w:tabs>
          <w:tab w:val="left" w:pos="308"/>
        </w:tabs>
        <w:ind w:hanging="191"/>
      </w:pPr>
      <w:r>
        <w:t>Le documentazioni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certificazioni</w:t>
      </w:r>
      <w:r>
        <w:rPr>
          <w:spacing w:val="-2"/>
        </w:rPr>
        <w:t xml:space="preserve"> </w:t>
      </w:r>
      <w:r>
        <w:t>sono agli atti</w:t>
      </w:r>
      <w:r>
        <w:rPr>
          <w:spacing w:val="-1"/>
        </w:rPr>
        <w:t xml:space="preserve"> </w:t>
      </w:r>
      <w:r>
        <w:t>della scuola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vigenti</w:t>
      </w:r>
      <w:r>
        <w:rPr>
          <w:spacing w:val="-4"/>
        </w:rPr>
        <w:t xml:space="preserve"> </w:t>
      </w:r>
      <w:r>
        <w:t>alla data</w:t>
      </w:r>
      <w:r>
        <w:rPr>
          <w:spacing w:val="-1"/>
        </w:rPr>
        <w:t xml:space="preserve"> </w:t>
      </w:r>
      <w:r>
        <w:t>attuale</w:t>
      </w:r>
    </w:p>
    <w:p w:rsidR="00294DB9" w:rsidRDefault="00294DB9">
      <w:pPr>
        <w:pStyle w:val="Corpotesto"/>
        <w:rPr>
          <w:sz w:val="20"/>
        </w:rPr>
      </w:pPr>
    </w:p>
    <w:p w:rsidR="00294DB9" w:rsidRDefault="00294DB9">
      <w:pPr>
        <w:pStyle w:val="Corpotesto"/>
        <w:spacing w:before="1"/>
        <w:rPr>
          <w:sz w:val="21"/>
        </w:rPr>
      </w:pPr>
    </w:p>
    <w:p w:rsidR="00294DB9" w:rsidRDefault="008F712F">
      <w:pPr>
        <w:pStyle w:val="Corpotesto"/>
        <w:tabs>
          <w:tab w:val="left" w:pos="998"/>
          <w:tab w:val="left" w:pos="1521"/>
          <w:tab w:val="left" w:pos="2091"/>
          <w:tab w:val="left" w:pos="4938"/>
          <w:tab w:val="left" w:pos="10041"/>
        </w:tabs>
        <w:spacing w:before="56"/>
        <w:ind w:left="117"/>
      </w:pPr>
      <w:r>
        <w:t>SERSALE</w:t>
      </w:r>
      <w:r w:rsidR="00000000">
        <w:t>,</w:t>
      </w:r>
      <w:r w:rsidR="00000000">
        <w:rPr>
          <w:u w:val="single"/>
        </w:rPr>
        <w:tab/>
      </w:r>
      <w:r w:rsidR="00000000">
        <w:t>/</w:t>
      </w:r>
      <w:r w:rsidR="00000000">
        <w:rPr>
          <w:u w:val="single"/>
        </w:rPr>
        <w:tab/>
      </w:r>
      <w:r w:rsidR="00000000">
        <w:t>/</w:t>
      </w:r>
      <w:r w:rsidR="00000000">
        <w:rPr>
          <w:u w:val="single"/>
        </w:rPr>
        <w:tab/>
      </w:r>
      <w:r w:rsidR="00000000">
        <w:tab/>
        <w:t>In</w:t>
      </w:r>
      <w:r w:rsidR="00000000">
        <w:rPr>
          <w:spacing w:val="-1"/>
        </w:rPr>
        <w:t xml:space="preserve"> </w:t>
      </w:r>
      <w:r w:rsidR="00000000">
        <w:t>fede</w:t>
      </w:r>
      <w:r w:rsidR="00000000">
        <w:rPr>
          <w:spacing w:val="6"/>
        </w:rPr>
        <w:t xml:space="preserve"> </w: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</w:p>
    <w:sectPr w:rsidR="00294DB9">
      <w:pgSz w:w="11910" w:h="16840"/>
      <w:pgMar w:top="1380" w:right="3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01F22"/>
    <w:multiLevelType w:val="hybridMultilevel"/>
    <w:tmpl w:val="278EBBCA"/>
    <w:lvl w:ilvl="0" w:tplc="D0001466">
      <w:numFmt w:val="bullet"/>
      <w:lvlText w:val="□"/>
      <w:lvlJc w:val="left"/>
      <w:pPr>
        <w:ind w:left="30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482A7FE">
      <w:numFmt w:val="bullet"/>
      <w:lvlText w:val="•"/>
      <w:lvlJc w:val="left"/>
      <w:pPr>
        <w:ind w:left="1354" w:hanging="190"/>
      </w:pPr>
      <w:rPr>
        <w:rFonts w:hint="default"/>
        <w:lang w:val="it-IT" w:eastAsia="en-US" w:bidi="ar-SA"/>
      </w:rPr>
    </w:lvl>
    <w:lvl w:ilvl="2" w:tplc="2C2039F4">
      <w:numFmt w:val="bullet"/>
      <w:lvlText w:val="•"/>
      <w:lvlJc w:val="left"/>
      <w:pPr>
        <w:ind w:left="2409" w:hanging="190"/>
      </w:pPr>
      <w:rPr>
        <w:rFonts w:hint="default"/>
        <w:lang w:val="it-IT" w:eastAsia="en-US" w:bidi="ar-SA"/>
      </w:rPr>
    </w:lvl>
    <w:lvl w:ilvl="3" w:tplc="A3E068E2">
      <w:numFmt w:val="bullet"/>
      <w:lvlText w:val="•"/>
      <w:lvlJc w:val="left"/>
      <w:pPr>
        <w:ind w:left="3463" w:hanging="190"/>
      </w:pPr>
      <w:rPr>
        <w:rFonts w:hint="default"/>
        <w:lang w:val="it-IT" w:eastAsia="en-US" w:bidi="ar-SA"/>
      </w:rPr>
    </w:lvl>
    <w:lvl w:ilvl="4" w:tplc="3E7EC1F8">
      <w:numFmt w:val="bullet"/>
      <w:lvlText w:val="•"/>
      <w:lvlJc w:val="left"/>
      <w:pPr>
        <w:ind w:left="4518" w:hanging="190"/>
      </w:pPr>
      <w:rPr>
        <w:rFonts w:hint="default"/>
        <w:lang w:val="it-IT" w:eastAsia="en-US" w:bidi="ar-SA"/>
      </w:rPr>
    </w:lvl>
    <w:lvl w:ilvl="5" w:tplc="E1366224">
      <w:numFmt w:val="bullet"/>
      <w:lvlText w:val="•"/>
      <w:lvlJc w:val="left"/>
      <w:pPr>
        <w:ind w:left="5573" w:hanging="190"/>
      </w:pPr>
      <w:rPr>
        <w:rFonts w:hint="default"/>
        <w:lang w:val="it-IT" w:eastAsia="en-US" w:bidi="ar-SA"/>
      </w:rPr>
    </w:lvl>
    <w:lvl w:ilvl="6" w:tplc="58063FC6">
      <w:numFmt w:val="bullet"/>
      <w:lvlText w:val="•"/>
      <w:lvlJc w:val="left"/>
      <w:pPr>
        <w:ind w:left="6627" w:hanging="190"/>
      </w:pPr>
      <w:rPr>
        <w:rFonts w:hint="default"/>
        <w:lang w:val="it-IT" w:eastAsia="en-US" w:bidi="ar-SA"/>
      </w:rPr>
    </w:lvl>
    <w:lvl w:ilvl="7" w:tplc="20BA06EE">
      <w:numFmt w:val="bullet"/>
      <w:lvlText w:val="•"/>
      <w:lvlJc w:val="left"/>
      <w:pPr>
        <w:ind w:left="7682" w:hanging="190"/>
      </w:pPr>
      <w:rPr>
        <w:rFonts w:hint="default"/>
        <w:lang w:val="it-IT" w:eastAsia="en-US" w:bidi="ar-SA"/>
      </w:rPr>
    </w:lvl>
    <w:lvl w:ilvl="8" w:tplc="10B41B4A">
      <w:numFmt w:val="bullet"/>
      <w:lvlText w:val="•"/>
      <w:lvlJc w:val="left"/>
      <w:pPr>
        <w:ind w:left="8737" w:hanging="190"/>
      </w:pPr>
      <w:rPr>
        <w:rFonts w:hint="default"/>
        <w:lang w:val="it-IT" w:eastAsia="en-US" w:bidi="ar-SA"/>
      </w:rPr>
    </w:lvl>
  </w:abstractNum>
  <w:num w:numId="1" w16cid:durableId="204488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B9"/>
    <w:rsid w:val="00294DB9"/>
    <w:rsid w:val="008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5B25"/>
  <w15:docId w15:val="{133DCD9A-E0E3-8249-8E9C-B35DF7C3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2"/>
      <w:ind w:left="736" w:right="1122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29"/>
      <w:ind w:left="307" w:hanging="19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2</cp:revision>
  <dcterms:created xsi:type="dcterms:W3CDTF">2024-03-04T17:27:00Z</dcterms:created>
  <dcterms:modified xsi:type="dcterms:W3CDTF">2024-03-04T17:27:00Z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2024-03-04T00:00:00Z</vt:filetime>
  </property>
</Properties>
</file>